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73" w:rsidRDefault="00EF0A73" w:rsidP="00EF0A73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Praktik Гипсовая штукатурка </w:t>
      </w:r>
      <w:r w:rsidRPr="00EF0A73">
        <w:rPr>
          <w:b/>
          <w:color w:val="000000"/>
          <w:sz w:val="28"/>
          <w:szCs w:val="28"/>
        </w:rPr>
        <w:t>первая</w:t>
      </w:r>
    </w:p>
    <w:p w:rsidR="00EF0A73" w:rsidRDefault="00EF0A73" w:rsidP="00EF0A73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Вес: 30 кг</w:t>
      </w:r>
    </w:p>
    <w:p w:rsidR="00EF0A73" w:rsidRDefault="00EF0A73" w:rsidP="00EF0A73">
      <w:pPr>
        <w:jc w:val="both"/>
        <w:rPr>
          <w:b/>
        </w:rPr>
      </w:pPr>
      <w:r>
        <w:rPr>
          <w:b/>
        </w:rPr>
        <w:t>Назначение</w:t>
      </w:r>
    </w:p>
    <w:p w:rsidR="00EF0A73" w:rsidRDefault="00EF0A73" w:rsidP="00EF0A73">
      <w:pPr>
        <w:jc w:val="both"/>
      </w:pPr>
      <w:r>
        <w:t xml:space="preserve">Штукатурка с легким наполнителем для выравнивания стен и потолков с целью последующего финишного шпаклевания, покраски или нанесения декоративных штукатурок. Применяется для работ по кирпичной кладке, бетону (старше 3 месяцев), железобетону, газобетону, цементным и цементно-песчаным штукатуркам (в </w:t>
      </w:r>
      <w:proofErr w:type="spellStart"/>
      <w:r>
        <w:t>т.ч</w:t>
      </w:r>
      <w:proofErr w:type="spellEnd"/>
      <w:r>
        <w:t xml:space="preserve">. старым), а также по </w:t>
      </w:r>
      <w:proofErr w:type="spellStart"/>
      <w:r>
        <w:t>гипсокартону</w:t>
      </w:r>
      <w:proofErr w:type="spellEnd"/>
      <w:r>
        <w:t xml:space="preserve"> и гипсовой штукатурке. Для работ в помещениях с нормальным уровнем влажности.</w:t>
      </w:r>
    </w:p>
    <w:p w:rsidR="00EF0A73" w:rsidRDefault="00EF0A73" w:rsidP="00EF0A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машинного и ручного нанесения.</w:t>
      </w:r>
    </w:p>
    <w:p w:rsidR="00EF0A73" w:rsidRDefault="00EF0A73" w:rsidP="00EF0A73">
      <w:pPr>
        <w:outlineLvl w:val="0"/>
        <w:rPr>
          <w:b/>
          <w:caps/>
          <w:sz w:val="22"/>
          <w:szCs w:val="22"/>
        </w:rPr>
      </w:pPr>
    </w:p>
    <w:p w:rsidR="00EF0A73" w:rsidRDefault="00EF0A73" w:rsidP="00EF0A73">
      <w:pPr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Состав</w:t>
      </w:r>
    </w:p>
    <w:p w:rsidR="00EF0A73" w:rsidRDefault="00EF0A73" w:rsidP="00EF0A7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Гипсовое</w:t>
      </w:r>
      <w:proofErr w:type="gramEnd"/>
      <w:r>
        <w:rPr>
          <w:sz w:val="22"/>
          <w:szCs w:val="22"/>
        </w:rPr>
        <w:t xml:space="preserve"> вяжущее, перлитовый наполнитель, минеральные наполнители, модифицирующие полимерные добавки.</w:t>
      </w:r>
    </w:p>
    <w:p w:rsidR="00EF0A73" w:rsidRDefault="00EF0A73" w:rsidP="00EF0A73">
      <w:pPr>
        <w:jc w:val="both"/>
      </w:pPr>
    </w:p>
    <w:p w:rsidR="00EF0A73" w:rsidRPr="00712215" w:rsidRDefault="00EF0A73" w:rsidP="00712215">
      <w:pPr>
        <w:jc w:val="both"/>
        <w:rPr>
          <w:b/>
          <w:sz w:val="28"/>
          <w:szCs w:val="28"/>
        </w:rPr>
      </w:pPr>
      <w:r w:rsidRPr="00712215">
        <w:rPr>
          <w:b/>
          <w:sz w:val="28"/>
          <w:szCs w:val="28"/>
        </w:rPr>
        <w:t>Технические характеристики.</w:t>
      </w:r>
    </w:p>
    <w:tbl>
      <w:tblPr>
        <w:tblW w:w="95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2160"/>
      </w:tblGrid>
      <w:tr w:rsidR="00EF0A73" w:rsidTr="00EF0A73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Максимальная фракция песка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 0,63 мм</w:t>
            </w:r>
          </w:p>
        </w:tc>
      </w:tr>
      <w:tr w:rsidR="00EF0A73" w:rsidTr="00EF0A73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Расход сухой смеси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lang w:eastAsia="en-US"/>
                </w:rPr>
                <w:t>1 м</w:t>
              </w:r>
              <w:proofErr w:type="gramStart"/>
              <w:r>
                <w:rPr>
                  <w:vertAlign w:val="superscript"/>
                  <w:lang w:eastAsia="en-US"/>
                </w:rPr>
                <w:t>2</w:t>
              </w:r>
            </w:smartTag>
            <w:proofErr w:type="gramEnd"/>
            <w:r>
              <w:rPr>
                <w:lang w:eastAsia="en-US"/>
              </w:rPr>
              <w:t xml:space="preserve"> при слое </w:t>
            </w:r>
            <w:smartTag w:uri="urn:schemas-microsoft-com:office:smarttags" w:element="metricconverter">
              <w:smartTagPr>
                <w:attr w:name="ProductID" w:val="10 мм"/>
              </w:smartTagPr>
              <w:r>
                <w:rPr>
                  <w:lang w:eastAsia="en-US"/>
                </w:rPr>
                <w:t>10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9,5-10,5 кг  </w:t>
            </w:r>
          </w:p>
        </w:tc>
      </w:tr>
      <w:tr w:rsidR="00EF0A73" w:rsidTr="00EF0A73">
        <w:trPr>
          <w:trHeight w:val="124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124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Минимальная толщина нанесения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124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мм</w:t>
            </w:r>
          </w:p>
        </w:tc>
      </w:tr>
      <w:tr w:rsidR="00EF0A73" w:rsidTr="00EF0A73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Максимальная толщина нанесения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lang w:eastAsia="en-US"/>
                </w:rPr>
                <w:t>25 мм</w:t>
              </w:r>
            </w:smartTag>
          </w:p>
        </w:tc>
      </w:tr>
      <w:tr w:rsidR="00EF0A73" w:rsidTr="00EF0A73">
        <w:trPr>
          <w:trHeight w:val="182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182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Максимальная толщина нанесения при частичном выравнивании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182" w:lineRule="atLeast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lang w:eastAsia="en-US"/>
                </w:rPr>
                <w:t>35 мм</w:t>
              </w:r>
            </w:smartTag>
          </w:p>
        </w:tc>
      </w:tr>
      <w:tr w:rsidR="00EF0A73" w:rsidTr="00EF0A73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Жизнеспособность готового раствора в открытой таре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1,5 часа</w:t>
            </w:r>
          </w:p>
        </w:tc>
      </w:tr>
      <w:tr w:rsidR="00EF0A73" w:rsidTr="00EF0A73">
        <w:trPr>
          <w:trHeight w:val="107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107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 полного набора прочности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107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28 суток</w:t>
            </w:r>
          </w:p>
        </w:tc>
      </w:tr>
      <w:tr w:rsidR="00EF0A73" w:rsidTr="00EF0A73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работ при температуре основания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+5 до +25 </w:t>
            </w:r>
            <w:r>
              <w:rPr>
                <w:vertAlign w:val="superscript"/>
                <w:lang w:eastAsia="en-US"/>
              </w:rPr>
              <w:t>0</w:t>
            </w:r>
            <w:r>
              <w:rPr>
                <w:lang w:eastAsia="en-US"/>
              </w:rPr>
              <w:t>С</w:t>
            </w:r>
          </w:p>
        </w:tc>
      </w:tr>
      <w:tr w:rsidR="00EF0A73" w:rsidTr="00EF0A73">
        <w:trPr>
          <w:trHeight w:val="255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Марочная прочность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 25</w:t>
            </w:r>
          </w:p>
        </w:tc>
      </w:tr>
      <w:tr w:rsidR="00EF0A73" w:rsidTr="00EF0A73">
        <w:trPr>
          <w:trHeight w:val="1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 w:rsidP="00712215">
            <w:pPr>
              <w:spacing w:line="1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Прочность на сжатие (через </w:t>
            </w:r>
            <w:r w:rsidR="0071221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суток)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 МПа</w:t>
            </w:r>
          </w:p>
        </w:tc>
      </w:tr>
      <w:tr w:rsidR="00EF0A73" w:rsidTr="00EF0A73">
        <w:trPr>
          <w:trHeight w:val="1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 w:rsidP="00712215">
            <w:pPr>
              <w:spacing w:line="118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Прочность сцепления с основанием (через </w:t>
            </w:r>
            <w:r w:rsidR="00712215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суток)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7122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</w:t>
            </w:r>
            <w:r w:rsidR="00EF0A73">
              <w:rPr>
                <w:lang w:eastAsia="en-US"/>
              </w:rPr>
              <w:t xml:space="preserve"> 0,3 МПа</w:t>
            </w:r>
          </w:p>
        </w:tc>
      </w:tr>
      <w:tr w:rsidR="00EF0A73" w:rsidTr="00EF0A73">
        <w:trPr>
          <w:trHeight w:val="11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0A73" w:rsidRDefault="00EF0A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Температура эксплуатации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0A73" w:rsidRDefault="00EF0A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0 до + </w:t>
            </w: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  <w:proofErr w:type="gramStart"/>
            <w:r>
              <w:rPr>
                <w:lang w:eastAsia="en-US"/>
              </w:rPr>
              <w:t>º С</w:t>
            </w:r>
            <w:proofErr w:type="gramEnd"/>
          </w:p>
        </w:tc>
      </w:tr>
    </w:tbl>
    <w:p w:rsidR="00EF0A73" w:rsidRDefault="00EF0A73" w:rsidP="00EF0A73">
      <w:pPr>
        <w:jc w:val="both"/>
      </w:pPr>
    </w:p>
    <w:p w:rsidR="00EF0A73" w:rsidRDefault="00EF0A73" w:rsidP="00EF0A73">
      <w:pPr>
        <w:jc w:val="both"/>
        <w:rPr>
          <w:b/>
        </w:rPr>
      </w:pPr>
      <w:r>
        <w:rPr>
          <w:b/>
        </w:rPr>
        <w:t xml:space="preserve">Внимание! </w:t>
      </w:r>
    </w:p>
    <w:p w:rsidR="00EF0A73" w:rsidRDefault="00EF0A73" w:rsidP="00EF0A73">
      <w:pPr>
        <w:jc w:val="both"/>
      </w:pPr>
      <w:r>
        <w:t xml:space="preserve">Гипсовые сухие смеси могут быть различного цвета, от белого </w:t>
      </w:r>
      <w:proofErr w:type="gramStart"/>
      <w:r>
        <w:t>до</w:t>
      </w:r>
      <w:proofErr w:type="gramEnd"/>
      <w:r>
        <w:t xml:space="preserve"> серого и даже до бежевого. Это объясняется наличием природных примесей в гипсовом камне. Цвет смеси никак не влияет на ее характеристики.</w:t>
      </w:r>
    </w:p>
    <w:p w:rsidR="00EF0A73" w:rsidRDefault="00EF0A73" w:rsidP="00EF0A73">
      <w:pPr>
        <w:outlineLvl w:val="0"/>
        <w:rPr>
          <w:b/>
          <w:caps/>
          <w:sz w:val="22"/>
          <w:szCs w:val="22"/>
        </w:rPr>
      </w:pPr>
    </w:p>
    <w:p w:rsidR="00EF0A73" w:rsidRDefault="00EF0A73" w:rsidP="00EF0A73">
      <w:pPr>
        <w:jc w:val="both"/>
        <w:outlineLvl w:val="0"/>
        <w:rPr>
          <w:b/>
          <w:caps/>
        </w:rPr>
      </w:pPr>
    </w:p>
    <w:p w:rsidR="00EF0A73" w:rsidRDefault="00EF0A73" w:rsidP="00EF0A73">
      <w:pPr>
        <w:jc w:val="both"/>
        <w:outlineLvl w:val="0"/>
        <w:rPr>
          <w:b/>
          <w:caps/>
        </w:rPr>
      </w:pPr>
      <w:r>
        <w:rPr>
          <w:b/>
          <w:caps/>
        </w:rPr>
        <w:t>ПОДГОТОВКА К ПРОВЕДЕНИЮ РАБОТ:</w:t>
      </w:r>
    </w:p>
    <w:p w:rsidR="00EF0A73" w:rsidRDefault="00EF0A73" w:rsidP="00EF0A73">
      <w:pPr>
        <w:autoSpaceDE w:val="0"/>
        <w:autoSpaceDN w:val="0"/>
        <w:adjustRightInd w:val="0"/>
        <w:jc w:val="both"/>
      </w:pPr>
      <w:r>
        <w:rPr>
          <w:rFonts w:eastAsia="Calibri"/>
          <w:color w:val="181716"/>
        </w:rPr>
        <w:t xml:space="preserve">Перед началом работ убедитесь, что оконные и дверные проёмы закрыты, в помещении нет сквозняков, температура воздуха в пределах </w:t>
      </w:r>
      <w:r w:rsidR="00712215">
        <w:t>от +5 до +25</w:t>
      </w:r>
      <w:r>
        <w:rPr>
          <w:vertAlign w:val="superscript"/>
        </w:rPr>
        <w:t>0</w:t>
      </w:r>
      <w:r>
        <w:t>С и такой температурный режим сохранялся в помещении в течение не менее 5 дней перед началом работ и трех дней после нанесения.</w:t>
      </w:r>
    </w:p>
    <w:p w:rsidR="00EF0A73" w:rsidRDefault="00EF0A73" w:rsidP="00EF0A73">
      <w:pPr>
        <w:jc w:val="both"/>
        <w:rPr>
          <w:b/>
          <w:i/>
          <w:sz w:val="22"/>
          <w:szCs w:val="22"/>
        </w:rPr>
      </w:pPr>
    </w:p>
    <w:p w:rsidR="00EF0A73" w:rsidRDefault="00EF0A73" w:rsidP="00EF0A73">
      <w:pPr>
        <w:jc w:val="both"/>
        <w:outlineLvl w:val="0"/>
        <w:rPr>
          <w:b/>
          <w:caps/>
        </w:rPr>
      </w:pPr>
      <w:r>
        <w:rPr>
          <w:b/>
          <w:caps/>
        </w:rPr>
        <w:t>ТРЕБОВАНИЯ К ОСНОВАНИЮ:</w:t>
      </w:r>
    </w:p>
    <w:p w:rsidR="00EF0A73" w:rsidRDefault="00EF0A73" w:rsidP="00EF0A73">
      <w:pPr>
        <w:numPr>
          <w:ilvl w:val="0"/>
          <w:numId w:val="1"/>
        </w:numPr>
        <w:ind w:left="426" w:hanging="426"/>
        <w:jc w:val="both"/>
        <w:outlineLvl w:val="0"/>
      </w:pPr>
      <w:r>
        <w:t xml:space="preserve">Основание должно соответствовать требованиям </w:t>
      </w:r>
      <w:r w:rsidR="00712215">
        <w:rPr>
          <w:b/>
          <w:bCs/>
          <w:color w:val="000000"/>
        </w:rPr>
        <w:t>СП 71.13330.2017.</w:t>
      </w:r>
    </w:p>
    <w:p w:rsidR="00EF0A73" w:rsidRDefault="00EF0A73" w:rsidP="00EF0A73">
      <w:pPr>
        <w:numPr>
          <w:ilvl w:val="0"/>
          <w:numId w:val="1"/>
        </w:numPr>
        <w:ind w:left="426" w:hanging="426"/>
        <w:jc w:val="both"/>
        <w:outlineLvl w:val="0"/>
      </w:pPr>
      <w:r>
        <w:t>Поверхность основания должна быть очищена от грязи и пыли, лакокрасочных покрытий, отслаивающихся старых покрытий и масляных пятен – всего, что может ухудшить адгезию материала к основанию.</w:t>
      </w:r>
    </w:p>
    <w:p w:rsidR="00EF0A73" w:rsidRDefault="00EF0A73" w:rsidP="00EF0A73">
      <w:pPr>
        <w:numPr>
          <w:ilvl w:val="0"/>
          <w:numId w:val="1"/>
        </w:numPr>
        <w:tabs>
          <w:tab w:val="num" w:pos="426"/>
        </w:tabs>
        <w:ind w:left="426" w:hanging="426"/>
        <w:jc w:val="both"/>
        <w:outlineLvl w:val="0"/>
      </w:pPr>
      <w:r>
        <w:t xml:space="preserve">Все трещины, глубокие выбоины в основании, </w:t>
      </w:r>
      <w:r>
        <w:rPr>
          <w:sz w:val="22"/>
          <w:szCs w:val="22"/>
        </w:rPr>
        <w:t>пустые швы кирпичных кладок</w:t>
      </w:r>
      <w:r>
        <w:t xml:space="preserve"> необходимо за сутки до начала проведения работ по оштукатуриванию расшить, очистить от пыли, обработать грунтовкой </w:t>
      </w:r>
      <w:r>
        <w:rPr>
          <w:lang w:val="en-US"/>
        </w:rPr>
        <w:t>Bergauf</w:t>
      </w:r>
      <w:r w:rsidRPr="00EF0A73">
        <w:t xml:space="preserve"> </w:t>
      </w:r>
      <w:r>
        <w:rPr>
          <w:lang w:val="en-US"/>
        </w:rPr>
        <w:t>TIEFGRUNT</w:t>
      </w:r>
      <w:r w:rsidRPr="00EF0A73">
        <w:t xml:space="preserve"> </w:t>
      </w:r>
      <w:r>
        <w:t xml:space="preserve">или </w:t>
      </w:r>
      <w:r>
        <w:rPr>
          <w:lang w:val="en-US"/>
        </w:rPr>
        <w:t>Bergauf</w:t>
      </w:r>
      <w:r w:rsidRPr="00EF0A73">
        <w:t xml:space="preserve"> </w:t>
      </w:r>
      <w:r>
        <w:lastRenderedPageBreak/>
        <w:t>PRIM</w:t>
      </w:r>
      <w:r w:rsidR="008144EB">
        <w:rPr>
          <w:lang w:val="en-US"/>
        </w:rPr>
        <w:t>AGRUNT</w:t>
      </w:r>
      <w:r w:rsidR="008144EB" w:rsidRPr="008144EB">
        <w:t xml:space="preserve"> </w:t>
      </w:r>
      <w:r>
        <w:t xml:space="preserve">и заполнить густо разведённой смесью </w:t>
      </w:r>
      <w:r>
        <w:rPr>
          <w:lang w:val="en-US"/>
        </w:rPr>
        <w:t xml:space="preserve">Praktik </w:t>
      </w:r>
      <w:proofErr w:type="spellStart"/>
      <w:r>
        <w:rPr>
          <w:lang w:val="en-US"/>
        </w:rPr>
        <w:t>Гипсовая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штукатурка</w:t>
      </w:r>
      <w:proofErr w:type="spellEnd"/>
      <w:r>
        <w:rPr>
          <w:lang w:val="en-US"/>
        </w:rPr>
        <w:t xml:space="preserve"> </w:t>
      </w:r>
      <w:r w:rsidR="008144EB">
        <w:t>Первая</w:t>
      </w:r>
      <w:r>
        <w:t>.</w:t>
      </w:r>
    </w:p>
    <w:p w:rsidR="00EF0A73" w:rsidRDefault="00EF0A73" w:rsidP="00EF0A73">
      <w:pPr>
        <w:numPr>
          <w:ilvl w:val="0"/>
          <w:numId w:val="1"/>
        </w:numPr>
        <w:ind w:left="426" w:hanging="426"/>
        <w:jc w:val="both"/>
        <w:outlineLvl w:val="0"/>
      </w:pPr>
      <w:r>
        <w:t xml:space="preserve">Подготовленное основание должно быть обработано грунтовкой </w:t>
      </w:r>
      <w:r>
        <w:rPr>
          <w:lang w:val="en-US"/>
        </w:rPr>
        <w:t>Bergauf</w:t>
      </w:r>
      <w:r w:rsidRPr="00EF0A73">
        <w:t xml:space="preserve"> </w:t>
      </w:r>
      <w:r>
        <w:rPr>
          <w:lang w:val="en-US"/>
        </w:rPr>
        <w:t>TIEFGRUNT</w:t>
      </w:r>
      <w:r>
        <w:t xml:space="preserve"> или  </w:t>
      </w:r>
      <w:r>
        <w:rPr>
          <w:lang w:val="en-US"/>
        </w:rPr>
        <w:t>Bergauf</w:t>
      </w:r>
      <w:r w:rsidRPr="00EF0A73">
        <w:t xml:space="preserve"> </w:t>
      </w:r>
      <w:r>
        <w:t>PRIM</w:t>
      </w:r>
      <w:r w:rsidR="008144EB">
        <w:rPr>
          <w:lang w:val="en-US"/>
        </w:rPr>
        <w:t>AGRUNT</w:t>
      </w:r>
      <w:r>
        <w:t>.</w:t>
      </w:r>
    </w:p>
    <w:p w:rsidR="00EF0A73" w:rsidRDefault="00EF0A73" w:rsidP="00EF0A73">
      <w:pPr>
        <w:numPr>
          <w:ilvl w:val="0"/>
          <w:numId w:val="1"/>
        </w:numPr>
        <w:ind w:left="426" w:hanging="426"/>
        <w:jc w:val="both"/>
        <w:outlineLvl w:val="0"/>
      </w:pPr>
      <w:r>
        <w:t xml:space="preserve">Сухие и сильно впитывающие основания </w:t>
      </w:r>
      <w:r>
        <w:rPr>
          <w:sz w:val="22"/>
          <w:szCs w:val="22"/>
        </w:rPr>
        <w:t>(например, ячеистый бетон)</w:t>
      </w:r>
      <w:r>
        <w:t xml:space="preserve"> необходимо прогрунтовать 2 раза. Перед повторным нанесением первый слой грунтовки необходимо высушить  в течение 1 часа. Работы по оштукатуриванию следует проводить не ранее чем, через 4 часа.</w:t>
      </w:r>
      <w:r>
        <w:rPr>
          <w:sz w:val="22"/>
          <w:szCs w:val="22"/>
        </w:rPr>
        <w:t xml:space="preserve"> Бетон, железобетон и другие маловпитывающие основания </w:t>
      </w:r>
      <w:proofErr w:type="spellStart"/>
      <w:r>
        <w:rPr>
          <w:sz w:val="22"/>
          <w:szCs w:val="22"/>
        </w:rPr>
        <w:t>рекомендутся</w:t>
      </w:r>
      <w:proofErr w:type="spellEnd"/>
      <w:r>
        <w:rPr>
          <w:sz w:val="22"/>
          <w:szCs w:val="22"/>
        </w:rPr>
        <w:t xml:space="preserve"> обработать грунтовкой </w:t>
      </w:r>
      <w:r>
        <w:rPr>
          <w:sz w:val="22"/>
          <w:szCs w:val="22"/>
          <w:lang w:val="en-US"/>
        </w:rPr>
        <w:t>Bergauf</w:t>
      </w:r>
      <w:r w:rsidRPr="00EF0A7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Beton</w:t>
      </w:r>
      <w:r w:rsidRPr="00EF0A7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Kontakt</w:t>
      </w:r>
      <w:r>
        <w:rPr>
          <w:sz w:val="22"/>
          <w:szCs w:val="22"/>
        </w:rPr>
        <w:t>.</w:t>
      </w:r>
    </w:p>
    <w:p w:rsidR="00EF0A73" w:rsidRDefault="00EF0A73" w:rsidP="00EF0A73">
      <w:pPr>
        <w:ind w:left="426"/>
        <w:jc w:val="both"/>
        <w:outlineLvl w:val="0"/>
      </w:pPr>
    </w:p>
    <w:p w:rsidR="00EF0A73" w:rsidRDefault="00EF0A73" w:rsidP="00EF0A73">
      <w:pPr>
        <w:jc w:val="both"/>
      </w:pPr>
      <w:r>
        <w:rPr>
          <w:b/>
          <w:i/>
        </w:rPr>
        <w:t>В случае если поверхность основания не будет прогрунтована, возможно возникновение трещин в период твердения штукатурки и снижение прочности затвердевшего раствора</w:t>
      </w:r>
      <w:r>
        <w:t>.</w:t>
      </w: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</w:p>
    <w:p w:rsidR="00EF0A73" w:rsidRPr="008144EB" w:rsidRDefault="00EF0A73" w:rsidP="00EF0A7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 толстослойном нанесении Рекомендуем использовать минимальное количество воды, указанное на упаковке</w:t>
      </w:r>
      <w:r w:rsidR="008144EB" w:rsidRPr="008144EB">
        <w:rPr>
          <w:b/>
          <w:caps/>
          <w:sz w:val="22"/>
          <w:szCs w:val="22"/>
        </w:rPr>
        <w:t>.</w:t>
      </w: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Порядок работ при ручном и машинном нанесении</w:t>
      </w: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Приготовление раствора при ручном нанесении</w:t>
      </w: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  <w:r>
        <w:t>Для приготовления раствора используйте чистые емкости и инструменты.</w:t>
      </w:r>
    </w:p>
    <w:p w:rsidR="00EF0A73" w:rsidRDefault="00EF0A73" w:rsidP="00EF0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 Свойства продукта гарантированы только при строгом соблюдении пропорций затворения водой и порядка приготовления раствора.</w:t>
      </w:r>
    </w:p>
    <w:p w:rsidR="00EF0A73" w:rsidRDefault="00EF0A73" w:rsidP="00EF0A73">
      <w:pPr>
        <w:numPr>
          <w:ilvl w:val="0"/>
          <w:numId w:val="2"/>
        </w:numPr>
        <w:tabs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Затворить смесь водой (от +5 до +25 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С) в пропорции:</w:t>
      </w:r>
    </w:p>
    <w:p w:rsidR="00EF0A73" w:rsidRDefault="00EF0A73" w:rsidP="00EF0A73">
      <w:pPr>
        <w:ind w:left="360"/>
        <w:rPr>
          <w:sz w:val="22"/>
          <w:szCs w:val="22"/>
        </w:rPr>
      </w:pPr>
      <w:r>
        <w:t>Сухую смесь постепенно добавляют в воду.</w:t>
      </w:r>
    </w:p>
    <w:p w:rsidR="00EF0A73" w:rsidRDefault="00EF0A73" w:rsidP="00EF0A73">
      <w:pPr>
        <w:numPr>
          <w:ilvl w:val="1"/>
          <w:numId w:val="3"/>
        </w:numPr>
        <w:tabs>
          <w:tab w:val="num" w:pos="360"/>
        </w:tabs>
        <w:ind w:left="360" w:firstLine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2"/>
            <w:szCs w:val="22"/>
          </w:rPr>
          <w:t>1 кг</w:t>
        </w:r>
      </w:smartTag>
      <w:r>
        <w:rPr>
          <w:sz w:val="22"/>
          <w:szCs w:val="22"/>
        </w:rPr>
        <w:t xml:space="preserve"> смеси – 0,5 – 0,54 л воды;</w:t>
      </w:r>
    </w:p>
    <w:p w:rsidR="00EF0A73" w:rsidRDefault="00EF0A73" w:rsidP="00EF0A73">
      <w:pPr>
        <w:numPr>
          <w:ilvl w:val="1"/>
          <w:numId w:val="3"/>
        </w:numPr>
        <w:tabs>
          <w:tab w:val="num" w:pos="360"/>
        </w:tabs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30 кг смеси –15- 16,2 л воды.</w:t>
      </w:r>
    </w:p>
    <w:p w:rsidR="00EF0A73" w:rsidRDefault="00EF0A73" w:rsidP="00EF0A7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Перемешать до получения однородной массы*.</w:t>
      </w:r>
    </w:p>
    <w:p w:rsidR="00EF0A73" w:rsidRDefault="00EF0A73" w:rsidP="00EF0A7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Подождать 5 минут, пока закончатся все химические реакции.</w:t>
      </w:r>
    </w:p>
    <w:p w:rsidR="00EF0A73" w:rsidRDefault="00EF0A73" w:rsidP="00EF0A7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Повторно перемешать.</w:t>
      </w:r>
    </w:p>
    <w:p w:rsidR="00EF0A73" w:rsidRDefault="00EF0A73" w:rsidP="00EF0A73">
      <w:pPr>
        <w:jc w:val="both"/>
        <w:rPr>
          <w:sz w:val="22"/>
          <w:szCs w:val="22"/>
        </w:rPr>
      </w:pPr>
    </w:p>
    <w:p w:rsidR="00EF0A73" w:rsidRDefault="00EF0A73" w:rsidP="00EF0A73">
      <w:pPr>
        <w:jc w:val="both"/>
      </w:pPr>
      <w:r>
        <w:t xml:space="preserve">*Перемешивание рекомендуется проводить с использованием специального миксера для сухих смесей или обычной дрели с насадкой, количество оборотов не более 800 в минуту. </w:t>
      </w:r>
    </w:p>
    <w:p w:rsidR="00EF0A73" w:rsidRDefault="00EF0A73" w:rsidP="00EF0A73">
      <w:pPr>
        <w:jc w:val="both"/>
      </w:pP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Приготовление раствора при машинном нанесении</w:t>
      </w:r>
    </w:p>
    <w:p w:rsidR="00EF0A73" w:rsidRDefault="00EF0A73" w:rsidP="00EF0A73">
      <w:pPr>
        <w:jc w:val="both"/>
      </w:pPr>
    </w:p>
    <w:p w:rsidR="00EF0A73" w:rsidRDefault="00EF0A73" w:rsidP="00EF0A7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Засыпать сухую смесь в приемный бункер.</w:t>
      </w:r>
    </w:p>
    <w:p w:rsidR="00EF0A73" w:rsidRDefault="00EF0A73" w:rsidP="00EF0A7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начальный расход воды**.</w:t>
      </w:r>
    </w:p>
    <w:p w:rsidR="00EF0A73" w:rsidRDefault="00EF0A73" w:rsidP="00EF0A73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Довести консистенцию раствора до необходимой, путем регулирования уровня расхода воды.</w:t>
      </w:r>
    </w:p>
    <w:p w:rsidR="00EF0A73" w:rsidRDefault="00EF0A73" w:rsidP="00EF0A73">
      <w:pPr>
        <w:jc w:val="both"/>
        <w:rPr>
          <w:sz w:val="22"/>
          <w:szCs w:val="22"/>
        </w:rPr>
      </w:pPr>
    </w:p>
    <w:p w:rsidR="00EF0A73" w:rsidRDefault="00EF0A73" w:rsidP="00EF0A73">
      <w:pPr>
        <w:jc w:val="both"/>
        <w:rPr>
          <w:sz w:val="22"/>
          <w:szCs w:val="22"/>
        </w:rPr>
      </w:pPr>
      <w:r>
        <w:rPr>
          <w:sz w:val="22"/>
          <w:szCs w:val="22"/>
        </w:rPr>
        <w:t>**Количество воды для сухой смеси определяется типом машины для нанесения и консистенцией, необходимой для работы.</w:t>
      </w:r>
    </w:p>
    <w:p w:rsidR="00EF0A73" w:rsidRDefault="00EF0A73" w:rsidP="00EF0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 воды выставляется таким образом, чтобы получить консистенцию штукатурки, аналогичную получаемой при  </w:t>
      </w:r>
      <w:proofErr w:type="spellStart"/>
      <w:r>
        <w:rPr>
          <w:sz w:val="22"/>
          <w:szCs w:val="22"/>
        </w:rPr>
        <w:t>затворении</w:t>
      </w:r>
      <w:proofErr w:type="spellEnd"/>
      <w:r>
        <w:rPr>
          <w:sz w:val="22"/>
          <w:szCs w:val="22"/>
        </w:rPr>
        <w:t xml:space="preserve"> смеси вручную, указанным на упаковке количеством воды.  </w:t>
      </w:r>
      <w:r>
        <w:t xml:space="preserve">При машинном нанесении необходимо учитывать, что готовый раствор не должен находиться в смесителе и шлангах в неподвижном состоянии более 60 минут. </w:t>
      </w:r>
    </w:p>
    <w:p w:rsidR="00EF0A73" w:rsidRDefault="00EF0A73" w:rsidP="00EF0A73">
      <w:pPr>
        <w:jc w:val="both"/>
      </w:pPr>
    </w:p>
    <w:p w:rsidR="00EF0A73" w:rsidRDefault="00EF0A73" w:rsidP="00EF0A73">
      <w:pPr>
        <w:jc w:val="both"/>
        <w:outlineLvl w:val="0"/>
        <w:rPr>
          <w:b/>
          <w:lang w:val="en-US"/>
        </w:rPr>
      </w:pPr>
      <w:r>
        <w:rPr>
          <w:b/>
        </w:rPr>
        <w:t>Порядок работы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Работы необходимо производить в соответствии с</w:t>
      </w:r>
      <w:r w:rsidR="008144EB" w:rsidRPr="008144EB">
        <w:t xml:space="preserve"> </w:t>
      </w:r>
      <w:r w:rsidR="008144EB">
        <w:t>СП 71.13330.2017</w:t>
      </w:r>
      <w:r>
        <w:t>.</w:t>
      </w:r>
      <w:r w:rsidR="003C31E1">
        <w:t xml:space="preserve"> Маяки установить на смесь </w:t>
      </w:r>
      <w:r w:rsidR="003C31E1">
        <w:rPr>
          <w:lang w:val="en-US"/>
        </w:rPr>
        <w:t xml:space="preserve">Bergauf Praktik </w:t>
      </w:r>
      <w:r w:rsidR="003C31E1">
        <w:t>Гипсовая штукатурка Первая.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После приготовления раствора равномерно распределить его между маяками с помощью штукатурного ковша, кельмы или шпателя. Толщина нанесения должна превышать высоту маяка на 1-3 мм.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lastRenderedPageBreak/>
        <w:t xml:space="preserve">После набрасывания раствора, необходимо произвести его выравнивание с помощью </w:t>
      </w:r>
      <w:r>
        <w:rPr>
          <w:lang w:val="en-US"/>
        </w:rPr>
        <w:t>h</w:t>
      </w:r>
      <w:r>
        <w:t xml:space="preserve">-образного правила. 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Правило поставить на маяки, после чего без отрыва от маяков протягивать его «снизу-вверх», держа правило под углом 60</w:t>
      </w:r>
      <w:r>
        <w:rPr>
          <w:vertAlign w:val="superscript"/>
        </w:rPr>
        <w:t>о</w:t>
      </w:r>
      <w:r>
        <w:t>.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Остатки смеси, оставшиеся на правиле убрать мастерком, шпателем или металлической теркой и использовать повторно.</w:t>
      </w:r>
    </w:p>
    <w:p w:rsidR="00EF0A73" w:rsidRDefault="00EF0A73" w:rsidP="00EF0A73">
      <w:pPr>
        <w:numPr>
          <w:ilvl w:val="0"/>
          <w:numId w:val="5"/>
        </w:numPr>
        <w:tabs>
          <w:tab w:val="num" w:pos="284"/>
        </w:tabs>
        <w:ind w:left="284" w:hanging="284"/>
        <w:jc w:val="both"/>
      </w:pPr>
      <w:r>
        <w:t>После того, как штукатурка начнёт схватываться (примерно через 120-160 мин. после приготовления раствора) произвести подрезку, при помощи трапециевидного правила.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Правило поставить на маяки, после чего без отрыва от маяков протягивать его «снизу-вверх», держа правило под углом 60</w:t>
      </w:r>
      <w:r>
        <w:rPr>
          <w:vertAlign w:val="superscript"/>
        </w:rPr>
        <w:t>о</w:t>
      </w:r>
      <w:r>
        <w:t>. Запрещается повторно использовать остатки смеси, оставшиеся на правиле.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Для создания поверхности пригодной для приклеивания обоев, штукатурку необходимо заглянцевать через 15-20 минут после подрезки</w:t>
      </w:r>
    </w:p>
    <w:p w:rsidR="00EF0A73" w:rsidRDefault="00EF0A73" w:rsidP="00EF0A73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 xml:space="preserve">Глянцевание: </w:t>
      </w:r>
      <w:r w:rsidR="003C31E1">
        <w:t>губчатую терку обильно смочите водой (но не отжимайте) и затирайте поверхность круговыми движениями. Поверхность нужно увлажнять равномерно. При помощи металлического шпателя загладьте поверхность широкими движениями до получения ровной поверхности.</w:t>
      </w:r>
    </w:p>
    <w:p w:rsidR="00EF0A73" w:rsidRDefault="00EF0A73" w:rsidP="00EF0A73">
      <w:pPr>
        <w:jc w:val="both"/>
        <w:rPr>
          <w:b/>
        </w:rPr>
      </w:pPr>
    </w:p>
    <w:p w:rsidR="00EF0A73" w:rsidRDefault="00EF0A73" w:rsidP="00EF0A73">
      <w:pPr>
        <w:jc w:val="both"/>
        <w:rPr>
          <w:b/>
        </w:rPr>
      </w:pPr>
      <w:r>
        <w:rPr>
          <w:b/>
        </w:rPr>
        <w:t>Внимание! Если требуемая толщина выравнивания больше 25 мм, необходимо наносить штукатурку слоями. Количество слоев – не более 3-х. Толщина первого слоя не более 20 мм, каждого последующего – не более 15 мм. Для нанесения второго слоя, еще не затвердевший первый слой «начесать» штукатурным гребнем в форме ласточкиного хвоста. Второй слой штукатурки наносится только после высыхания первого слоя.</w:t>
      </w:r>
    </w:p>
    <w:p w:rsidR="00EF0A73" w:rsidRDefault="00EF0A73" w:rsidP="00EF0A73">
      <w:pPr>
        <w:jc w:val="both"/>
        <w:rPr>
          <w:b/>
        </w:rPr>
      </w:pPr>
    </w:p>
    <w:p w:rsidR="00EF0A73" w:rsidRDefault="00EF0A73" w:rsidP="00EF0A73">
      <w:pPr>
        <w:jc w:val="both"/>
        <w:rPr>
          <w:b/>
          <w:caps/>
        </w:rPr>
      </w:pPr>
      <w:r>
        <w:rPr>
          <w:b/>
          <w:caps/>
        </w:rPr>
        <w:t>Уход за поверхностью</w:t>
      </w:r>
    </w:p>
    <w:p w:rsidR="00EF0A73" w:rsidRDefault="00EF0A73" w:rsidP="00EF0A73">
      <w:pPr>
        <w:jc w:val="both"/>
        <w:rPr>
          <w:b/>
          <w:caps/>
        </w:rPr>
      </w:pPr>
      <w:r>
        <w:t>В период твердения первые сутки избегать сквозняков чтобы не вызвать преждевременного пересыхания штукатурки и появления трещин.</w:t>
      </w:r>
    </w:p>
    <w:p w:rsidR="00EF0A73" w:rsidRDefault="00EF0A73" w:rsidP="00EF0A73">
      <w:pPr>
        <w:jc w:val="both"/>
      </w:pPr>
    </w:p>
    <w:p w:rsidR="00EF0A73" w:rsidRDefault="00EF0A73" w:rsidP="00EF0A73">
      <w:pPr>
        <w:jc w:val="both"/>
      </w:pPr>
      <w:r>
        <w:t>Поверхность пригодна для окраски, наклеивания обоев и финишного шпаклевания  через 5-7 суток для слоя 15-20 мм при температуре 20</w:t>
      </w:r>
      <w:proofErr w:type="gramStart"/>
      <w:r>
        <w:t>°С</w:t>
      </w:r>
      <w:proofErr w:type="gramEnd"/>
      <w:r>
        <w:t xml:space="preserve"> и влажности воздуха 60%. При увеличении толщины слоя и уменьшении температуры время высыхания штукатурки увеличивается.</w:t>
      </w:r>
    </w:p>
    <w:p w:rsidR="00EF0A73" w:rsidRDefault="00EF0A73" w:rsidP="00EF0A73">
      <w:pPr>
        <w:jc w:val="both"/>
        <w:rPr>
          <w:b/>
        </w:rPr>
      </w:pPr>
    </w:p>
    <w:p w:rsidR="00EF0A73" w:rsidRDefault="00EF0A73" w:rsidP="00EF0A73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более подробной информацией по выполнению штукатурных работ Вы можете ознакомиться в </w:t>
      </w:r>
      <w:proofErr w:type="spellStart"/>
      <w:r>
        <w:rPr>
          <w:b/>
          <w:sz w:val="22"/>
          <w:szCs w:val="22"/>
        </w:rPr>
        <w:t>видеоинструкции</w:t>
      </w:r>
      <w:proofErr w:type="spellEnd"/>
      <w:r>
        <w:rPr>
          <w:b/>
          <w:sz w:val="22"/>
          <w:szCs w:val="22"/>
        </w:rPr>
        <w:t xml:space="preserve"> на сайте </w:t>
      </w:r>
      <w:hyperlink r:id="rId6" w:history="1">
        <w:r>
          <w:rPr>
            <w:rStyle w:val="a3"/>
            <w:b/>
            <w:sz w:val="22"/>
            <w:szCs w:val="22"/>
          </w:rPr>
          <w:t>www.bergauf.ru</w:t>
        </w:r>
      </w:hyperlink>
      <w:r>
        <w:rPr>
          <w:b/>
          <w:sz w:val="22"/>
          <w:szCs w:val="22"/>
        </w:rPr>
        <w:t xml:space="preserve"> </w:t>
      </w:r>
    </w:p>
    <w:p w:rsidR="00EF0A73" w:rsidRDefault="00EF0A73" w:rsidP="00EF0A73">
      <w:pPr>
        <w:outlineLvl w:val="0"/>
        <w:rPr>
          <w:b/>
        </w:rPr>
      </w:pPr>
    </w:p>
    <w:p w:rsidR="00EF0A73" w:rsidRDefault="00EF0A73" w:rsidP="00EF0A73">
      <w:pPr>
        <w:outlineLvl w:val="0"/>
        <w:rPr>
          <w:b/>
        </w:rPr>
      </w:pPr>
      <w:r>
        <w:rPr>
          <w:b/>
        </w:rPr>
        <w:t>Поверхность штукатурки не рекомендуется оставлять без финишного покрытия.</w:t>
      </w: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Техника безопасности</w:t>
      </w:r>
    </w:p>
    <w:p w:rsidR="00EF0A73" w:rsidRDefault="00EF0A73" w:rsidP="00EF0A73">
      <w:pPr>
        <w:jc w:val="both"/>
        <w:rPr>
          <w:sz w:val="22"/>
          <w:szCs w:val="22"/>
        </w:rPr>
      </w:pPr>
      <w:r>
        <w:rPr>
          <w:sz w:val="22"/>
          <w:szCs w:val="22"/>
        </w:rPr>
        <w:t>Не допускайте попадания материала в глаза и дыхательные пути.</w:t>
      </w: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</w:p>
    <w:p w:rsidR="00EF0A73" w:rsidRDefault="00EF0A73" w:rsidP="00EF0A73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Хранение</w:t>
      </w:r>
    </w:p>
    <w:p w:rsidR="00EF0A73" w:rsidRDefault="00EF0A73" w:rsidP="00EF0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 хранения в сухом помещении и закрытой заводской упаковке составляет </w:t>
      </w:r>
      <w:r w:rsidR="003C31E1">
        <w:rPr>
          <w:sz w:val="22"/>
          <w:szCs w:val="22"/>
        </w:rPr>
        <w:t>8</w:t>
      </w:r>
      <w:r>
        <w:rPr>
          <w:sz w:val="22"/>
          <w:szCs w:val="22"/>
        </w:rPr>
        <w:t xml:space="preserve"> месяцев от даты изготовления.</w:t>
      </w:r>
      <w:r w:rsidR="003C31E1">
        <w:rPr>
          <w:sz w:val="22"/>
          <w:szCs w:val="22"/>
        </w:rPr>
        <w:t xml:space="preserve"> По истечении гарантийного срока хранения растворная смесь должна быть проверена на соответствие требованиям стандарта ГОСТ 31377-2008. В случае соответствия смесь может быть использована по назначению.</w:t>
      </w:r>
    </w:p>
    <w:p w:rsidR="00EF0A73" w:rsidRDefault="00EF0A73" w:rsidP="00EF0A73">
      <w:pPr>
        <w:jc w:val="both"/>
        <w:rPr>
          <w:sz w:val="22"/>
          <w:szCs w:val="22"/>
        </w:rPr>
      </w:pPr>
    </w:p>
    <w:p w:rsidR="00EF0A73" w:rsidRDefault="00EF0A73" w:rsidP="00EF0A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Внимание </w:t>
      </w:r>
    </w:p>
    <w:p w:rsidR="00101C44" w:rsidRDefault="00EF0A73" w:rsidP="003C31E1">
      <w:pPr>
        <w:jc w:val="both"/>
      </w:pPr>
      <w:r>
        <w:t>Изготовитель не несет ответственности при несоблюдении технологии работ с материалом, за его применение в целях и условиях, не предусмотренных данной инструкцией, а также в случае ввода посторонних компонентов и веществ в состав продукта.</w:t>
      </w:r>
      <w:bookmarkStart w:id="0" w:name="_GoBack"/>
      <w:bookmarkEnd w:id="0"/>
    </w:p>
    <w:sectPr w:rsidR="001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11"/>
    <w:multiLevelType w:val="hybridMultilevel"/>
    <w:tmpl w:val="D8D4C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414E3"/>
    <w:multiLevelType w:val="hybridMultilevel"/>
    <w:tmpl w:val="B84A89B6"/>
    <w:lvl w:ilvl="0" w:tplc="CCFC5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4632CC">
      <w:start w:val="1"/>
      <w:numFmt w:val="bullet"/>
      <w:lvlText w:val="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E3E4BB6"/>
    <w:multiLevelType w:val="hybridMultilevel"/>
    <w:tmpl w:val="7624E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C360C"/>
    <w:multiLevelType w:val="hybridMultilevel"/>
    <w:tmpl w:val="3104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40AAE"/>
    <w:multiLevelType w:val="hybridMultilevel"/>
    <w:tmpl w:val="69D6C55E"/>
    <w:lvl w:ilvl="0" w:tplc="2A30C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47"/>
    <w:rsid w:val="003C31E1"/>
    <w:rsid w:val="005613E2"/>
    <w:rsid w:val="00712215"/>
    <w:rsid w:val="008144EB"/>
    <w:rsid w:val="00821F47"/>
    <w:rsid w:val="00D7156A"/>
    <w:rsid w:val="00E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0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0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a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Анастасия Андреевна</dc:creator>
  <cp:keywords/>
  <dc:description/>
  <cp:lastModifiedBy>Логинова Анастасия Андреевна</cp:lastModifiedBy>
  <cp:revision>5</cp:revision>
  <dcterms:created xsi:type="dcterms:W3CDTF">2019-10-10T08:55:00Z</dcterms:created>
  <dcterms:modified xsi:type="dcterms:W3CDTF">2019-10-10T09:07:00Z</dcterms:modified>
</cp:coreProperties>
</file>